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9F" w:rsidRDefault="00C04C9F" w:rsidP="00C04C9F">
      <w:pPr>
        <w:rPr>
          <w:sz w:val="28"/>
          <w:szCs w:val="28"/>
        </w:rPr>
      </w:pPr>
    </w:p>
    <w:p w:rsidR="00C04C9F" w:rsidRDefault="00C04C9F" w:rsidP="00C04C9F">
      <w:pPr>
        <w:rPr>
          <w:sz w:val="28"/>
          <w:szCs w:val="28"/>
        </w:rPr>
      </w:pPr>
      <w:r>
        <w:rPr>
          <w:sz w:val="28"/>
          <w:szCs w:val="28"/>
        </w:rPr>
        <w:t>România</w:t>
      </w:r>
    </w:p>
    <w:p w:rsidR="00C04C9F" w:rsidRDefault="00C04C9F" w:rsidP="00C04C9F">
      <w:pPr>
        <w:rPr>
          <w:sz w:val="28"/>
          <w:szCs w:val="28"/>
        </w:rPr>
      </w:pPr>
      <w:r>
        <w:rPr>
          <w:sz w:val="28"/>
          <w:szCs w:val="28"/>
        </w:rPr>
        <w:t>Consiliul Local al comunei Sagna</w:t>
      </w:r>
    </w:p>
    <w:p w:rsidR="00C04C9F" w:rsidRDefault="00C04C9F" w:rsidP="00C04C9F">
      <w:pPr>
        <w:rPr>
          <w:sz w:val="28"/>
          <w:szCs w:val="28"/>
        </w:rPr>
      </w:pPr>
      <w:r>
        <w:rPr>
          <w:sz w:val="28"/>
          <w:szCs w:val="28"/>
        </w:rPr>
        <w:t>Judeţul Neamţ</w:t>
      </w:r>
    </w:p>
    <w:p w:rsidR="00C04C9F" w:rsidRDefault="00C04C9F" w:rsidP="00C04C9F">
      <w:pPr>
        <w:rPr>
          <w:sz w:val="28"/>
          <w:szCs w:val="28"/>
        </w:rPr>
      </w:pPr>
    </w:p>
    <w:p w:rsidR="00C04C9F" w:rsidRDefault="00C04C9F" w:rsidP="00C04C9F">
      <w:pPr>
        <w:jc w:val="center"/>
        <w:rPr>
          <w:sz w:val="28"/>
          <w:szCs w:val="28"/>
        </w:rPr>
      </w:pPr>
      <w:r>
        <w:rPr>
          <w:sz w:val="28"/>
          <w:szCs w:val="28"/>
        </w:rPr>
        <w:t>P R O C E S – V E R B A L</w:t>
      </w:r>
    </w:p>
    <w:p w:rsidR="00C04C9F" w:rsidRDefault="00C04C9F" w:rsidP="00C04C9F">
      <w:pPr>
        <w:jc w:val="center"/>
        <w:rPr>
          <w:sz w:val="28"/>
          <w:szCs w:val="28"/>
        </w:rPr>
      </w:pPr>
    </w:p>
    <w:p w:rsidR="00C04C9F" w:rsidRDefault="00C04C9F" w:rsidP="00C04C9F">
      <w:pPr>
        <w:jc w:val="both"/>
        <w:rPr>
          <w:sz w:val="28"/>
          <w:szCs w:val="28"/>
        </w:rPr>
      </w:pPr>
      <w:r>
        <w:rPr>
          <w:sz w:val="28"/>
          <w:szCs w:val="28"/>
        </w:rPr>
        <w:tab/>
        <w:t>Încheiat astăzi  30.06.2017,  în cadrul şedinţei ordinare a Consiliului local al comunei Sagna.</w:t>
      </w:r>
    </w:p>
    <w:p w:rsidR="00C04C9F" w:rsidRDefault="00C04C9F" w:rsidP="00C04C9F">
      <w:pPr>
        <w:jc w:val="both"/>
        <w:rPr>
          <w:sz w:val="28"/>
          <w:szCs w:val="28"/>
        </w:rPr>
      </w:pPr>
      <w:r>
        <w:rPr>
          <w:sz w:val="28"/>
          <w:szCs w:val="28"/>
        </w:rPr>
        <w:tab/>
        <w:t>Adunarea a fost legal convocată, prin Dispoziţia Primarului nr.103 din 26.06.2017, consilierii luând act de problemele propuse la ordinea de zi, prin intermediul invitaţiei. Convocatorul s-a afişat la loc vizibil, la sediul unităţii, astfel încât cetăţenii interesaţi să cunoască şi să participe la lucrările acestei şedinţe.</w:t>
      </w:r>
    </w:p>
    <w:p w:rsidR="00C04C9F" w:rsidRDefault="00C04C9F" w:rsidP="00C04C9F">
      <w:pPr>
        <w:jc w:val="both"/>
        <w:rPr>
          <w:sz w:val="28"/>
          <w:szCs w:val="28"/>
        </w:rPr>
      </w:pPr>
      <w:r>
        <w:rPr>
          <w:sz w:val="28"/>
          <w:szCs w:val="28"/>
        </w:rPr>
        <w:tab/>
        <w:t>Prezenţa s-a făcut de secretarul unităţii, Lungu Teodora, fiecare consilier semnând în registrul de prezenţă, constatându-se că sunt prezenţi  13 consilierii  în funcţie, domnul Simon Petru  şi d-na consilier Flortea Iuliana lipsesc motivat, fiecare participând la comisia de specialitate.   Adunarea fiind legal constituită poate să-şi înceapă lucrările cuprinse la ordinea de zi.</w:t>
      </w:r>
    </w:p>
    <w:p w:rsidR="00C04C9F" w:rsidRDefault="00C04C9F" w:rsidP="00C04C9F">
      <w:pPr>
        <w:jc w:val="both"/>
        <w:rPr>
          <w:sz w:val="28"/>
          <w:szCs w:val="28"/>
        </w:rPr>
      </w:pPr>
    </w:p>
    <w:p w:rsidR="00C04C9F" w:rsidRDefault="00C04C9F" w:rsidP="00C04C9F">
      <w:pPr>
        <w:jc w:val="both"/>
        <w:rPr>
          <w:sz w:val="28"/>
          <w:szCs w:val="28"/>
        </w:rPr>
      </w:pPr>
      <w:r>
        <w:rPr>
          <w:sz w:val="28"/>
          <w:szCs w:val="28"/>
        </w:rPr>
        <w:tab/>
        <w:t>1.Proiect de hotărâre privind  aprobarea desemnării preşedintelui de şedinţă pentru 1 lună de zile.</w:t>
      </w:r>
    </w:p>
    <w:p w:rsidR="00C04C9F" w:rsidRDefault="00C04C9F" w:rsidP="00C04C9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C04C9F" w:rsidRDefault="00C04C9F" w:rsidP="00C04C9F">
      <w:pPr>
        <w:jc w:val="both"/>
        <w:rPr>
          <w:sz w:val="28"/>
          <w:szCs w:val="28"/>
        </w:rPr>
      </w:pPr>
      <w:r>
        <w:rPr>
          <w:sz w:val="28"/>
          <w:szCs w:val="28"/>
        </w:rPr>
        <w:tab/>
        <w:t>2. Proiect de hotărâre privind atribuirea în folosinţă gratuită către DELGAZ-GRID SA a suprafeţei de 2 mp teren ocupat definitiv- teren domeniul public- aparţinând Comunei Sagna.</w:t>
      </w:r>
    </w:p>
    <w:p w:rsidR="00C04C9F" w:rsidRDefault="00C04C9F" w:rsidP="00C04C9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C04C9F" w:rsidRDefault="00C04C9F" w:rsidP="00C04C9F">
      <w:pPr>
        <w:ind w:firstLine="568"/>
        <w:jc w:val="both"/>
        <w:rPr>
          <w:sz w:val="28"/>
          <w:szCs w:val="28"/>
        </w:rPr>
      </w:pPr>
      <w:r>
        <w:rPr>
          <w:sz w:val="28"/>
          <w:szCs w:val="28"/>
        </w:rPr>
        <w:t>3.Proiect de hotărâre privind aprobarea Regulamentului de funcţionare al Bibliotecii comunale Sagna.</w:t>
      </w:r>
    </w:p>
    <w:p w:rsidR="00C04C9F" w:rsidRDefault="00C04C9F" w:rsidP="00C04C9F">
      <w:pPr>
        <w:ind w:firstLine="568"/>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C04C9F" w:rsidRDefault="00C04C9F" w:rsidP="00C04C9F">
      <w:pPr>
        <w:ind w:firstLine="568"/>
        <w:jc w:val="both"/>
        <w:rPr>
          <w:sz w:val="28"/>
          <w:szCs w:val="28"/>
        </w:rPr>
      </w:pPr>
      <w:r>
        <w:rPr>
          <w:sz w:val="28"/>
          <w:szCs w:val="28"/>
        </w:rPr>
        <w:t>4. Proiect de hotărâre privind desemnarea ordonatorului terţiar de credite – a directorului delegat aş Şlcolii Gimnaziale-comuna Sagna.</w:t>
      </w:r>
    </w:p>
    <w:p w:rsidR="00C04C9F" w:rsidRDefault="00C04C9F" w:rsidP="00C04C9F">
      <w:pPr>
        <w:ind w:firstLine="568"/>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C04C9F" w:rsidRDefault="00C04C9F" w:rsidP="00C04C9F">
      <w:pPr>
        <w:ind w:firstLine="568"/>
        <w:jc w:val="both"/>
        <w:rPr>
          <w:sz w:val="28"/>
          <w:szCs w:val="28"/>
        </w:rPr>
      </w:pPr>
      <w:r>
        <w:rPr>
          <w:sz w:val="28"/>
          <w:szCs w:val="28"/>
        </w:rPr>
        <w:t>5.Întrebări şi interpelări, cereri, adrese, prezentarea procesului verbal al şedinţei  precedente.</w:t>
      </w:r>
    </w:p>
    <w:p w:rsidR="00C04C9F" w:rsidRDefault="00C04C9F" w:rsidP="00C04C9F">
      <w:pPr>
        <w:jc w:val="both"/>
        <w:rPr>
          <w:sz w:val="28"/>
          <w:szCs w:val="28"/>
        </w:rPr>
      </w:pPr>
      <w:r>
        <w:rPr>
          <w:sz w:val="28"/>
          <w:szCs w:val="28"/>
        </w:rPr>
        <w:tab/>
        <w:t>Domnul primar arată că preşedintele de şedinţă trebuie desemnat şi propunerea este, doar pentru luna aceasta, în persoana domnului consilier, Blaj Eduard-Cătălin</w:t>
      </w:r>
      <w:r w:rsidR="00E110DF">
        <w:rPr>
          <w:sz w:val="28"/>
          <w:szCs w:val="28"/>
        </w:rPr>
        <w:t>, urmând ca de luna viitoare să se urmeze ordinea</w:t>
      </w:r>
      <w:r w:rsidR="004B4673">
        <w:rPr>
          <w:sz w:val="28"/>
          <w:szCs w:val="28"/>
        </w:rPr>
        <w:t xml:space="preserve"> alfabetică cronologic</w:t>
      </w:r>
      <w:r w:rsidR="00E110DF">
        <w:rPr>
          <w:sz w:val="28"/>
          <w:szCs w:val="28"/>
        </w:rPr>
        <w:t xml:space="preserve"> crescătoare. Cum materialele au fost redactate se face această propunere. </w:t>
      </w:r>
    </w:p>
    <w:p w:rsidR="00E110DF" w:rsidRDefault="00E110DF" w:rsidP="00C04C9F">
      <w:pPr>
        <w:jc w:val="both"/>
        <w:rPr>
          <w:sz w:val="28"/>
          <w:szCs w:val="28"/>
        </w:rPr>
      </w:pPr>
      <w:r>
        <w:rPr>
          <w:sz w:val="28"/>
          <w:szCs w:val="28"/>
        </w:rPr>
        <w:tab/>
        <w:t>Se supune la vot propunerea. Votarea s-a făcut prin ridicare de mâini, nefiind voturi contra sau abţineri, se declară aprobată, în forma prezentată.</w:t>
      </w:r>
    </w:p>
    <w:p w:rsidR="00E110DF" w:rsidRDefault="00E110DF" w:rsidP="00C04C9F">
      <w:pPr>
        <w:jc w:val="both"/>
        <w:rPr>
          <w:sz w:val="28"/>
          <w:szCs w:val="28"/>
        </w:rPr>
      </w:pPr>
      <w:r>
        <w:rPr>
          <w:sz w:val="28"/>
          <w:szCs w:val="28"/>
        </w:rPr>
        <w:tab/>
        <w:t>Domnul preşedinte de şedinţă preia lucrările, dând citire ordinii de zi.</w:t>
      </w:r>
    </w:p>
    <w:p w:rsidR="00E110DF" w:rsidRDefault="00E110DF" w:rsidP="00C04C9F">
      <w:pPr>
        <w:jc w:val="both"/>
        <w:rPr>
          <w:sz w:val="28"/>
          <w:szCs w:val="28"/>
        </w:rPr>
      </w:pPr>
      <w:r>
        <w:rPr>
          <w:sz w:val="28"/>
          <w:szCs w:val="28"/>
        </w:rPr>
        <w:lastRenderedPageBreak/>
        <w:tab/>
        <w:t>Se supune la vot ordinea de zi. Votarea s-a făcut prin ridicare de mâini, nefiind voturi contra sau abţineri, se declară aprobată, în forma prezentată.</w:t>
      </w:r>
    </w:p>
    <w:p w:rsidR="00E110DF" w:rsidRDefault="006044FE" w:rsidP="00C04C9F">
      <w:pPr>
        <w:jc w:val="both"/>
        <w:rPr>
          <w:sz w:val="28"/>
          <w:szCs w:val="28"/>
        </w:rPr>
      </w:pPr>
      <w:r>
        <w:rPr>
          <w:sz w:val="28"/>
          <w:szCs w:val="28"/>
        </w:rPr>
        <w:tab/>
      </w:r>
      <w:r w:rsidR="00FE24DB">
        <w:rPr>
          <w:sz w:val="28"/>
          <w:szCs w:val="28"/>
        </w:rPr>
        <w:t>Se dă citire proiectului de hotărâre privind atribuirea în folosinţă gratuită către DELGAZ-GRID SA a suprafeţei de 2 mp de teren ocupat definitiv- teren domeniul public – a comunei Sagna, în vederea racordării la reţeaua electrică a fam. Mărtinaş.</w:t>
      </w:r>
    </w:p>
    <w:p w:rsidR="00FE24DB" w:rsidRDefault="00FE24DB" w:rsidP="00C04C9F">
      <w:pPr>
        <w:jc w:val="both"/>
        <w:rPr>
          <w:sz w:val="28"/>
          <w:szCs w:val="28"/>
        </w:rPr>
      </w:pPr>
      <w:r>
        <w:rPr>
          <w:sz w:val="28"/>
          <w:szCs w:val="28"/>
        </w:rPr>
        <w:tab/>
        <w:t>Se solicită înscrieri la cuvânt.</w:t>
      </w:r>
    </w:p>
    <w:p w:rsidR="00FE24DB" w:rsidRDefault="00FE24DB" w:rsidP="00C04C9F">
      <w:pPr>
        <w:jc w:val="both"/>
        <w:rPr>
          <w:sz w:val="28"/>
          <w:szCs w:val="28"/>
        </w:rPr>
      </w:pPr>
      <w:r>
        <w:rPr>
          <w:sz w:val="28"/>
          <w:szCs w:val="28"/>
        </w:rPr>
        <w:tab/>
        <w:t xml:space="preserve">Domnul primar arată că avem proiectul de racordare </w:t>
      </w:r>
      <w:r w:rsidR="004B4673">
        <w:rPr>
          <w:sz w:val="28"/>
          <w:szCs w:val="28"/>
        </w:rPr>
        <w:t>l</w:t>
      </w:r>
      <w:r>
        <w:rPr>
          <w:sz w:val="28"/>
          <w:szCs w:val="28"/>
        </w:rPr>
        <w:t>a energiei electrice şi sunt necesari instalarea a 2 stâlpi, pe domeniul public, dar care nu vor afecta, în nici un mod, buna desfăşurare a activităţii curente în zonă. Investiţia nu este a unităţii noastre ci dor este necesar acordul insralării acestor stâlpi.</w:t>
      </w:r>
    </w:p>
    <w:p w:rsidR="00FE24DB" w:rsidRDefault="00FE24DB" w:rsidP="00C04C9F">
      <w:pPr>
        <w:jc w:val="both"/>
        <w:rPr>
          <w:sz w:val="28"/>
          <w:szCs w:val="28"/>
        </w:rPr>
      </w:pPr>
      <w:r>
        <w:rPr>
          <w:sz w:val="28"/>
          <w:szCs w:val="28"/>
        </w:rPr>
        <w:tab/>
        <w:t>Domnul preşedinte de şedinţă constată că nu mai sunt înscrieri la cuvânt, supune la vot, acest proiect de hotărâre. Votarea s-a făcut prin ridicare de mâini, nefiind voturi contra sau abţineri, se declară aprobat, în forma prezentată, având cvorumul de voturi necesar.</w:t>
      </w:r>
    </w:p>
    <w:p w:rsidR="00FE24DB" w:rsidRDefault="004B4673" w:rsidP="00C04C9F">
      <w:pPr>
        <w:jc w:val="both"/>
        <w:rPr>
          <w:sz w:val="28"/>
          <w:szCs w:val="28"/>
        </w:rPr>
      </w:pPr>
      <w:r>
        <w:rPr>
          <w:sz w:val="28"/>
          <w:szCs w:val="28"/>
        </w:rPr>
        <w:tab/>
        <w:t>Se dă citire pro</w:t>
      </w:r>
      <w:r w:rsidR="0044408E">
        <w:rPr>
          <w:sz w:val="28"/>
          <w:szCs w:val="28"/>
        </w:rPr>
        <w:t>i</w:t>
      </w:r>
      <w:r>
        <w:rPr>
          <w:sz w:val="28"/>
          <w:szCs w:val="28"/>
        </w:rPr>
        <w:t>e</w:t>
      </w:r>
      <w:r w:rsidR="00FE24DB">
        <w:rPr>
          <w:sz w:val="28"/>
          <w:szCs w:val="28"/>
        </w:rPr>
        <w:t>ctului de hotărâre privind aprobarea Regulamentului de funcţionare al Bibliotecii comunale Sagna.</w:t>
      </w:r>
    </w:p>
    <w:p w:rsidR="00FE24DB" w:rsidRDefault="00FE24DB" w:rsidP="00C04C9F">
      <w:pPr>
        <w:jc w:val="both"/>
        <w:rPr>
          <w:sz w:val="28"/>
          <w:szCs w:val="28"/>
        </w:rPr>
      </w:pPr>
      <w:r>
        <w:rPr>
          <w:sz w:val="28"/>
          <w:szCs w:val="28"/>
        </w:rPr>
        <w:tab/>
        <w:t>Domnul preşedinte constată că nu sunt înscrieri la cuvânt, supune la vot acest proiect de hotărâre.</w:t>
      </w:r>
    </w:p>
    <w:p w:rsidR="00FE24DB" w:rsidRDefault="00FE24DB" w:rsidP="00C04C9F">
      <w:pPr>
        <w:jc w:val="both"/>
        <w:rPr>
          <w:sz w:val="28"/>
          <w:szCs w:val="28"/>
        </w:rPr>
      </w:pPr>
      <w:r>
        <w:rPr>
          <w:sz w:val="28"/>
          <w:szCs w:val="28"/>
        </w:rPr>
        <w:tab/>
        <w:t>Votarea s-a făcut prin ridicare de mâini, nefiind voturi contra sau abţineri, întrunindu-se cvorumul de voturi necesar, se declară aprobat, în forma prezentată.</w:t>
      </w:r>
    </w:p>
    <w:p w:rsidR="00FE24DB" w:rsidRDefault="00FE24DB" w:rsidP="00C04C9F">
      <w:pPr>
        <w:jc w:val="both"/>
        <w:rPr>
          <w:sz w:val="28"/>
          <w:szCs w:val="28"/>
        </w:rPr>
      </w:pPr>
      <w:r>
        <w:rPr>
          <w:sz w:val="28"/>
          <w:szCs w:val="28"/>
        </w:rPr>
        <w:tab/>
        <w:t>Se dă citire proiectului de hotărâre privind desemnarea ordonatorului terţiar de credite al directorului delegat la Şcoala Gimnazială, comuna Sagna,</w:t>
      </w:r>
    </w:p>
    <w:p w:rsidR="00FE24DB" w:rsidRDefault="00FE24DB" w:rsidP="00C04C9F">
      <w:pPr>
        <w:jc w:val="both"/>
        <w:rPr>
          <w:sz w:val="28"/>
          <w:szCs w:val="28"/>
        </w:rPr>
      </w:pPr>
      <w:r>
        <w:rPr>
          <w:sz w:val="28"/>
          <w:szCs w:val="28"/>
        </w:rPr>
        <w:tab/>
        <w:t>Nefiind înscrieri la cuvânt, se supune la vot acest proiect de hotărâre. Votarea s-a făcut prin ridicare de mâini, nefiind voturi contra sau abţineri, se declară aprobat în forma prezentată, întrunindu-se cvorumul de voturi necesar.</w:t>
      </w:r>
    </w:p>
    <w:p w:rsidR="00FE24DB" w:rsidRDefault="00FE24DB" w:rsidP="00C04C9F">
      <w:pPr>
        <w:jc w:val="both"/>
        <w:rPr>
          <w:sz w:val="28"/>
          <w:szCs w:val="28"/>
        </w:rPr>
      </w:pPr>
      <w:r>
        <w:rPr>
          <w:sz w:val="28"/>
          <w:szCs w:val="28"/>
        </w:rPr>
        <w:tab/>
        <w:t>Se supune la vot procesul verbal al şedinţei precedente. Votarea s-a făcut prin ridicare de mâini</w:t>
      </w:r>
      <w:r w:rsidR="00037FA5">
        <w:rPr>
          <w:sz w:val="28"/>
          <w:szCs w:val="28"/>
        </w:rPr>
        <w:t>, nefiind voturi contra sau abţineri, întrunindu-se cvorumul de voturi, se declară aprobat în forma consemnată.</w:t>
      </w:r>
    </w:p>
    <w:p w:rsidR="00037FA5" w:rsidRDefault="00037FA5" w:rsidP="00C04C9F">
      <w:pPr>
        <w:jc w:val="both"/>
        <w:rPr>
          <w:sz w:val="28"/>
          <w:szCs w:val="28"/>
        </w:rPr>
      </w:pPr>
      <w:r>
        <w:rPr>
          <w:sz w:val="28"/>
          <w:szCs w:val="28"/>
        </w:rPr>
        <w:tab/>
        <w:t xml:space="preserve">Domnul primar </w:t>
      </w:r>
      <w:r w:rsidR="0044408E">
        <w:rPr>
          <w:sz w:val="28"/>
          <w:szCs w:val="28"/>
        </w:rPr>
        <w:t>doreşte să prezinte situaţia co</w:t>
      </w:r>
      <w:r>
        <w:rPr>
          <w:sz w:val="28"/>
          <w:szCs w:val="28"/>
        </w:rPr>
        <w:t>sitului pe domeniul public, în dreptul locuinţelor cetăţenilor, arătând că sunt 2 persoane care execută axeastă operaţiune, utilajele se mai strică, şi nu se mai dovedeşte. Este bine să se înţeleagă că fiecare trebuie să-şi facă curat în dreptul locuinţei, excepţie să fie doar locuinţele bătrânilor şi persoanelor bolnave.</w:t>
      </w:r>
    </w:p>
    <w:p w:rsidR="00037FA5" w:rsidRDefault="00037FA5" w:rsidP="00C04C9F">
      <w:pPr>
        <w:jc w:val="both"/>
        <w:rPr>
          <w:sz w:val="28"/>
          <w:szCs w:val="28"/>
        </w:rPr>
      </w:pPr>
      <w:r>
        <w:rPr>
          <w:sz w:val="28"/>
          <w:szCs w:val="28"/>
        </w:rPr>
        <w:tab/>
        <w:t xml:space="preserve">Doamna consilier Bulai Verona arată că cetăţenii lasă ca </w:t>
      </w:r>
      <w:r w:rsidR="0044408E">
        <w:rPr>
          <w:sz w:val="28"/>
          <w:szCs w:val="28"/>
        </w:rPr>
        <w:t>lucrarea</w:t>
      </w:r>
      <w:r>
        <w:rPr>
          <w:sz w:val="28"/>
          <w:szCs w:val="28"/>
        </w:rPr>
        <w:t xml:space="preserve"> să fie executată de unitate, fără a face distincţie că sunt persoane care nu pot să cosească în dreptul </w:t>
      </w:r>
      <w:r w:rsidR="0044408E">
        <w:rPr>
          <w:sz w:val="28"/>
          <w:szCs w:val="28"/>
        </w:rPr>
        <w:t xml:space="preserve">locuinţei </w:t>
      </w:r>
      <w:r>
        <w:rPr>
          <w:sz w:val="28"/>
          <w:szCs w:val="28"/>
        </w:rPr>
        <w:t xml:space="preserve">lor. În ceea ce o priveşte a încercat să spună că </w:t>
      </w:r>
      <w:r w:rsidR="0044408E">
        <w:rPr>
          <w:sz w:val="28"/>
          <w:szCs w:val="28"/>
        </w:rPr>
        <w:t>fiecare trebuie să se implice.</w:t>
      </w:r>
    </w:p>
    <w:p w:rsidR="00037FA5" w:rsidRDefault="00037FA5" w:rsidP="00C04C9F">
      <w:pPr>
        <w:jc w:val="both"/>
        <w:rPr>
          <w:sz w:val="28"/>
          <w:szCs w:val="28"/>
        </w:rPr>
      </w:pPr>
      <w:r>
        <w:rPr>
          <w:sz w:val="28"/>
          <w:szCs w:val="28"/>
        </w:rPr>
        <w:tab/>
        <w:t>Domnul Crăciun Năstase arată că fiecare cetăţean trebuie să se preocupe de făcutul curăţeniei în dreptul locuinţei, nu este normal să se aştepte ca unitatea să facă această lucrare, neavând un servi</w:t>
      </w:r>
      <w:r w:rsidR="0044408E">
        <w:rPr>
          <w:sz w:val="28"/>
          <w:szCs w:val="28"/>
        </w:rPr>
        <w:t>ci</w:t>
      </w:r>
      <w:r>
        <w:rPr>
          <w:sz w:val="28"/>
          <w:szCs w:val="28"/>
        </w:rPr>
        <w:t>u strict. Cu doi angajaţi nu poţi face acest lucru, şi aceştia au şi alte activităţi.</w:t>
      </w:r>
    </w:p>
    <w:p w:rsidR="00037FA5" w:rsidRDefault="00037FA5" w:rsidP="00C04C9F">
      <w:pPr>
        <w:jc w:val="both"/>
        <w:rPr>
          <w:sz w:val="28"/>
          <w:szCs w:val="28"/>
        </w:rPr>
      </w:pPr>
      <w:r>
        <w:rPr>
          <w:sz w:val="28"/>
          <w:szCs w:val="28"/>
        </w:rPr>
        <w:lastRenderedPageBreak/>
        <w:tab/>
        <w:t>Domnul consilier Mărtinaş Neculai arată că oamenii de s</w:t>
      </w:r>
      <w:r w:rsidR="00B2596C">
        <w:rPr>
          <w:sz w:val="28"/>
          <w:szCs w:val="28"/>
        </w:rPr>
        <w:t>e</w:t>
      </w:r>
      <w:r>
        <w:rPr>
          <w:sz w:val="28"/>
          <w:szCs w:val="28"/>
        </w:rPr>
        <w:t>rvici</w:t>
      </w:r>
      <w:r w:rsidR="00B2596C">
        <w:rPr>
          <w:sz w:val="28"/>
          <w:szCs w:val="28"/>
        </w:rPr>
        <w:t>u</w:t>
      </w:r>
      <w:r>
        <w:rPr>
          <w:sz w:val="28"/>
          <w:szCs w:val="28"/>
        </w:rPr>
        <w:t xml:space="preserve"> de la şcoală ar trebui să cosească în in cintă şi pe marginea exterioară a localului şcolii şi grădiniţei, să nu aştepte să vină primăria. Nu crede că este normal să se întâmple acest lucru, ei să se uite cum alţii le fac treaba.</w:t>
      </w:r>
    </w:p>
    <w:p w:rsidR="00037FA5" w:rsidRDefault="00037FA5" w:rsidP="00C04C9F">
      <w:pPr>
        <w:jc w:val="both"/>
        <w:rPr>
          <w:sz w:val="28"/>
          <w:szCs w:val="28"/>
        </w:rPr>
      </w:pPr>
      <w:r>
        <w:rPr>
          <w:sz w:val="28"/>
          <w:szCs w:val="28"/>
        </w:rPr>
        <w:tab/>
        <w:t>Domnul Crăciun Năstase ridică problema aducţiunii apei la vacile satului</w:t>
      </w:r>
      <w:r w:rsidR="009452C7">
        <w:rPr>
          <w:sz w:val="28"/>
          <w:szCs w:val="28"/>
        </w:rPr>
        <w:t xml:space="preserve"> Vulpăşeşti. A discutat cu oamenii, dau şi ei concursul, dar trebuie adus untilaj.</w:t>
      </w:r>
    </w:p>
    <w:p w:rsidR="009452C7" w:rsidRDefault="009452C7" w:rsidP="00C04C9F">
      <w:pPr>
        <w:jc w:val="both"/>
        <w:rPr>
          <w:sz w:val="28"/>
          <w:szCs w:val="28"/>
        </w:rPr>
      </w:pPr>
      <w:r>
        <w:rPr>
          <w:sz w:val="28"/>
          <w:szCs w:val="28"/>
        </w:rPr>
        <w:tab/>
        <w:t xml:space="preserve">Domnul consilier </w:t>
      </w:r>
      <w:r w:rsidR="00B2596C">
        <w:rPr>
          <w:sz w:val="28"/>
          <w:szCs w:val="28"/>
        </w:rPr>
        <w:t>L</w:t>
      </w:r>
      <w:r>
        <w:rPr>
          <w:sz w:val="28"/>
          <w:szCs w:val="28"/>
        </w:rPr>
        <w:t xml:space="preserve">eonte </w:t>
      </w:r>
      <w:r w:rsidR="00B2596C">
        <w:rPr>
          <w:sz w:val="28"/>
          <w:szCs w:val="28"/>
        </w:rPr>
        <w:t>N</w:t>
      </w:r>
      <w:r>
        <w:rPr>
          <w:sz w:val="28"/>
          <w:szCs w:val="28"/>
        </w:rPr>
        <w:t>eculai arată că sursa de apă scade de la o zi la alta. Trebuie să se intervină la curăţirea</w:t>
      </w:r>
      <w:r w:rsidR="00B2596C">
        <w:rPr>
          <w:sz w:val="28"/>
          <w:szCs w:val="28"/>
        </w:rPr>
        <w:t xml:space="preserve"> traseului </w:t>
      </w:r>
      <w:r>
        <w:rPr>
          <w:sz w:val="28"/>
          <w:szCs w:val="28"/>
        </w:rPr>
        <w:t xml:space="preserve"> aducţiunii de apă, să se cureţe zona care s-a aglomerat datorită condiţiilor meteorologice</w:t>
      </w:r>
      <w:r w:rsidR="00B2596C">
        <w:rPr>
          <w:sz w:val="28"/>
          <w:szCs w:val="28"/>
        </w:rPr>
        <w:t xml:space="preserve"> nefavorabile</w:t>
      </w:r>
      <w:r>
        <w:rPr>
          <w:sz w:val="28"/>
          <w:szCs w:val="28"/>
        </w:rPr>
        <w:t>.</w:t>
      </w:r>
    </w:p>
    <w:p w:rsidR="009452C7" w:rsidRDefault="009452C7" w:rsidP="00C04C9F">
      <w:pPr>
        <w:jc w:val="both"/>
        <w:rPr>
          <w:sz w:val="28"/>
          <w:szCs w:val="28"/>
        </w:rPr>
      </w:pPr>
      <w:r>
        <w:rPr>
          <w:sz w:val="28"/>
          <w:szCs w:val="28"/>
        </w:rPr>
        <w:tab/>
        <w:t>Domnul primar arată că v-a analiza problema,  şi v-a propune unele măsuri, după o întâlnire cu specialişti şi cetăţeni.</w:t>
      </w:r>
    </w:p>
    <w:p w:rsidR="009452C7" w:rsidRDefault="009452C7" w:rsidP="00C04C9F">
      <w:pPr>
        <w:jc w:val="both"/>
        <w:rPr>
          <w:sz w:val="28"/>
          <w:szCs w:val="28"/>
        </w:rPr>
      </w:pPr>
      <w:r>
        <w:rPr>
          <w:sz w:val="28"/>
          <w:szCs w:val="28"/>
        </w:rPr>
        <w:tab/>
        <w:t>Domnul consilier Bortoş Teodor se arată interesat de stadiul aducţiunii apei în sat.</w:t>
      </w:r>
    </w:p>
    <w:p w:rsidR="009452C7" w:rsidRDefault="009452C7" w:rsidP="00C04C9F">
      <w:pPr>
        <w:jc w:val="both"/>
        <w:rPr>
          <w:sz w:val="28"/>
          <w:szCs w:val="28"/>
        </w:rPr>
      </w:pPr>
      <w:r>
        <w:rPr>
          <w:sz w:val="28"/>
          <w:szCs w:val="28"/>
        </w:rPr>
        <w:tab/>
        <w:t>Domnul primar arată că se lucrează la staţia de captare şi crede că în toamnă se va da în folosinţă</w:t>
      </w:r>
      <w:r w:rsidR="00B2596C">
        <w:rPr>
          <w:sz w:val="28"/>
          <w:szCs w:val="28"/>
        </w:rPr>
        <w:t xml:space="preserve"> investiaţia</w:t>
      </w:r>
      <w:r>
        <w:rPr>
          <w:sz w:val="28"/>
          <w:szCs w:val="28"/>
        </w:rPr>
        <w:t>, apa şi canalul. În paralel se lucrează şi la investiţia aducţiunii gazului metan. Sperăm să avem solicitări, cât mai multe, pentru apa-canal şi gaz metan.</w:t>
      </w:r>
    </w:p>
    <w:p w:rsidR="009452C7" w:rsidRDefault="009452C7" w:rsidP="00C04C9F">
      <w:pPr>
        <w:jc w:val="both"/>
        <w:rPr>
          <w:sz w:val="28"/>
          <w:szCs w:val="28"/>
        </w:rPr>
      </w:pPr>
      <w:r>
        <w:rPr>
          <w:sz w:val="28"/>
          <w:szCs w:val="28"/>
        </w:rPr>
        <w:tab/>
        <w:t>Se arată că domnul director de la Cersanit Roman s-a arătat disponibil să facă sponsori</w:t>
      </w:r>
      <w:r w:rsidR="00B2596C">
        <w:rPr>
          <w:sz w:val="28"/>
          <w:szCs w:val="28"/>
        </w:rPr>
        <w:t>z</w:t>
      </w:r>
      <w:r>
        <w:rPr>
          <w:sz w:val="28"/>
          <w:szCs w:val="28"/>
        </w:rPr>
        <w:t>ări pentru comunităţile de copii, cu obiecte sanitare. Suntem în faza de inventariere şi de dat o situaţie către acesta.</w:t>
      </w:r>
    </w:p>
    <w:p w:rsidR="00C04C9F" w:rsidRDefault="009452C7" w:rsidP="00C04C9F">
      <w:pPr>
        <w:jc w:val="both"/>
        <w:rPr>
          <w:sz w:val="28"/>
          <w:szCs w:val="28"/>
        </w:rPr>
      </w:pPr>
      <w:r>
        <w:rPr>
          <w:sz w:val="28"/>
          <w:szCs w:val="28"/>
        </w:rPr>
        <w:tab/>
      </w:r>
      <w:r w:rsidR="00C04C9F">
        <w:rPr>
          <w:sz w:val="28"/>
          <w:szCs w:val="28"/>
        </w:rPr>
        <w:t>Doamn</w:t>
      </w:r>
      <w:r w:rsidR="00B2596C">
        <w:rPr>
          <w:sz w:val="28"/>
          <w:szCs w:val="28"/>
        </w:rPr>
        <w:t>ul</w:t>
      </w:r>
      <w:r w:rsidR="00C04C9F">
        <w:rPr>
          <w:sz w:val="28"/>
          <w:szCs w:val="28"/>
        </w:rPr>
        <w:t xml:space="preserve"> preşedinte de şedinţă constată că ordinea de zi s-a epuizat şi declară închise lucrările acestei şedinţe.</w:t>
      </w:r>
    </w:p>
    <w:p w:rsidR="00C04C9F" w:rsidRDefault="00C04C9F" w:rsidP="00C04C9F">
      <w:pPr>
        <w:jc w:val="both"/>
        <w:rPr>
          <w:sz w:val="28"/>
          <w:szCs w:val="28"/>
        </w:rPr>
      </w:pPr>
    </w:p>
    <w:p w:rsidR="00C04C9F" w:rsidRDefault="00C04C9F" w:rsidP="00C04C9F">
      <w:pPr>
        <w:jc w:val="both"/>
        <w:rPr>
          <w:sz w:val="28"/>
          <w:szCs w:val="28"/>
        </w:rPr>
      </w:pPr>
    </w:p>
    <w:p w:rsidR="00C04C9F" w:rsidRDefault="00C04C9F" w:rsidP="00C04C9F">
      <w:pPr>
        <w:ind w:firstLine="568"/>
        <w:jc w:val="both"/>
        <w:rPr>
          <w:sz w:val="28"/>
          <w:szCs w:val="28"/>
        </w:rPr>
      </w:pPr>
    </w:p>
    <w:p w:rsidR="00C04C9F" w:rsidRDefault="00C04C9F" w:rsidP="00C04C9F">
      <w:pPr>
        <w:ind w:firstLine="568"/>
        <w:jc w:val="both"/>
        <w:rPr>
          <w:sz w:val="28"/>
          <w:szCs w:val="28"/>
        </w:rPr>
      </w:pPr>
    </w:p>
    <w:p w:rsidR="00C04C9F" w:rsidRDefault="00C04C9F" w:rsidP="00C04C9F">
      <w:pPr>
        <w:ind w:firstLine="568"/>
        <w:jc w:val="center"/>
        <w:rPr>
          <w:sz w:val="28"/>
          <w:szCs w:val="28"/>
        </w:rPr>
      </w:pPr>
      <w:r>
        <w:rPr>
          <w:sz w:val="28"/>
          <w:szCs w:val="28"/>
        </w:rPr>
        <w:t>Preşedinte de şedinţă,</w:t>
      </w:r>
    </w:p>
    <w:p w:rsidR="00C04C9F" w:rsidRDefault="00C04C9F" w:rsidP="00C04C9F">
      <w:pPr>
        <w:ind w:firstLine="568"/>
        <w:jc w:val="center"/>
        <w:rPr>
          <w:sz w:val="28"/>
          <w:szCs w:val="28"/>
        </w:rPr>
      </w:pPr>
      <w:r>
        <w:rPr>
          <w:sz w:val="28"/>
          <w:szCs w:val="28"/>
        </w:rPr>
        <w:t>Consilier , B</w:t>
      </w:r>
      <w:r w:rsidR="00082788">
        <w:rPr>
          <w:sz w:val="28"/>
          <w:szCs w:val="28"/>
        </w:rPr>
        <w:t>laj Eduard-Cătălin</w:t>
      </w:r>
    </w:p>
    <w:p w:rsidR="00C04C9F" w:rsidRDefault="00C04C9F" w:rsidP="00C04C9F">
      <w:pPr>
        <w:ind w:firstLine="568"/>
        <w:jc w:val="both"/>
        <w:rPr>
          <w:sz w:val="28"/>
          <w:szCs w:val="28"/>
        </w:rPr>
      </w:pPr>
    </w:p>
    <w:p w:rsidR="00C04C9F" w:rsidRDefault="00C04C9F" w:rsidP="00C04C9F">
      <w:pPr>
        <w:ind w:firstLine="568"/>
        <w:jc w:val="both"/>
        <w:rPr>
          <w:sz w:val="28"/>
          <w:szCs w:val="28"/>
        </w:rPr>
      </w:pPr>
    </w:p>
    <w:p w:rsidR="00C04C9F" w:rsidRDefault="00C04C9F" w:rsidP="00C04C9F">
      <w:pPr>
        <w:ind w:firstLine="568"/>
        <w:jc w:val="both"/>
        <w:rPr>
          <w:sz w:val="28"/>
          <w:szCs w:val="28"/>
        </w:rPr>
      </w:pPr>
    </w:p>
    <w:p w:rsidR="00C04C9F" w:rsidRDefault="00C04C9F" w:rsidP="00C04C9F">
      <w:pPr>
        <w:jc w:val="right"/>
        <w:rPr>
          <w:sz w:val="28"/>
          <w:szCs w:val="28"/>
        </w:rPr>
      </w:pPr>
      <w:r>
        <w:rPr>
          <w:sz w:val="28"/>
          <w:szCs w:val="28"/>
        </w:rPr>
        <w:t>Intocmit,</w:t>
      </w:r>
    </w:p>
    <w:p w:rsidR="00C04C9F" w:rsidRDefault="00C04C9F" w:rsidP="00C04C9F">
      <w:pPr>
        <w:jc w:val="right"/>
        <w:rPr>
          <w:sz w:val="28"/>
          <w:szCs w:val="28"/>
        </w:rPr>
      </w:pPr>
      <w:r>
        <w:rPr>
          <w:sz w:val="28"/>
          <w:szCs w:val="28"/>
        </w:rPr>
        <w:t>Secretar, Lungu Teodora</w:t>
      </w:r>
    </w:p>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4C9F"/>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37FA5"/>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278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408E"/>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673"/>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44FE"/>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5BC7"/>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2C7"/>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596C"/>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4C9F"/>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0DF"/>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03ED"/>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4DB"/>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9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7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989</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6</cp:revision>
  <cp:lastPrinted>2017-07-04T06:37:00Z</cp:lastPrinted>
  <dcterms:created xsi:type="dcterms:W3CDTF">2017-07-03T11:01:00Z</dcterms:created>
  <dcterms:modified xsi:type="dcterms:W3CDTF">2017-07-04T06:38:00Z</dcterms:modified>
</cp:coreProperties>
</file>